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074C">
      <w:pPr>
        <w:jc w:val="center"/>
        <w:rPr>
          <w:rFonts w:hint="eastAsia" w:ascii="宋体" w:hAnsi="宋体" w:eastAsia="宋体" w:cs="宋体"/>
          <w:b/>
          <w:bCs/>
          <w:sz w:val="44"/>
          <w:szCs w:val="44"/>
          <w:lang w:eastAsia="zh-CN"/>
        </w:rPr>
      </w:pPr>
      <w:r>
        <w:rPr>
          <w:rFonts w:hint="eastAsia" w:ascii="宋体" w:hAnsi="宋体" w:eastAsia="宋体" w:cs="宋体"/>
          <w:b/>
          <w:bCs/>
          <w:sz w:val="44"/>
          <w:szCs w:val="44"/>
        </w:rPr>
        <w:t>沈阳市浑南</w:t>
      </w:r>
      <w:r>
        <w:rPr>
          <w:rFonts w:hint="eastAsia" w:ascii="宋体" w:hAnsi="宋体" w:eastAsia="宋体" w:cs="宋体"/>
          <w:b/>
          <w:bCs/>
          <w:sz w:val="44"/>
          <w:szCs w:val="44"/>
          <w:lang w:eastAsia="zh-CN"/>
        </w:rPr>
        <w:t>区民族和宗教事务局</w:t>
      </w:r>
    </w:p>
    <w:p w14:paraId="54F6BF27">
      <w:pPr>
        <w:jc w:val="center"/>
        <w:rPr>
          <w:rFonts w:hint="eastAsia" w:ascii="宋体" w:hAnsi="宋体" w:eastAsia="宋体" w:cs="宋体"/>
          <w:b/>
          <w:bCs/>
          <w:sz w:val="44"/>
          <w:szCs w:val="44"/>
        </w:rPr>
      </w:pPr>
      <w:r>
        <w:rPr>
          <w:rFonts w:hint="eastAsia" w:ascii="宋体" w:hAnsi="宋体" w:eastAsia="宋体" w:cs="宋体"/>
          <w:b/>
          <w:bCs/>
          <w:sz w:val="44"/>
          <w:szCs w:val="44"/>
        </w:rPr>
        <w:t>关于适用行政裁量权基准的通知</w:t>
      </w:r>
    </w:p>
    <w:p w14:paraId="21809E73">
      <w:pPr>
        <w:rPr>
          <w:rFonts w:hint="eastAsia" w:ascii="仿宋_GB2312" w:hAnsi="仿宋_GB2312" w:eastAsia="仿宋_GB2312" w:cs="仿宋_GB2312"/>
          <w:sz w:val="32"/>
          <w:szCs w:val="32"/>
          <w:lang w:eastAsia="zh-CN"/>
        </w:rPr>
      </w:pPr>
    </w:p>
    <w:p w14:paraId="326768D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局内各单位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局属各单位</w:t>
      </w:r>
      <w:bookmarkStart w:id="0" w:name="_GoBack"/>
      <w:bookmarkEnd w:id="0"/>
      <w:r>
        <w:rPr>
          <w:rFonts w:hint="eastAsia" w:ascii="仿宋_GB2312" w:hAnsi="仿宋_GB2312" w:eastAsia="仿宋_GB2312" w:cs="仿宋_GB2312"/>
          <w:sz w:val="32"/>
          <w:szCs w:val="32"/>
        </w:rPr>
        <w:t>：</w:t>
      </w:r>
    </w:p>
    <w:p w14:paraId="0DB5406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按照《国务院办公厅关于进一步规范行政裁量权基准制定和管理工作的意见》（国办发〔2022〕27号）要求，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对同一行政执</w:t>
      </w:r>
      <w:r>
        <w:rPr>
          <w:rFonts w:hint="eastAsia" w:ascii="仿宋_GB2312" w:hAnsi="仿宋_GB2312" w:eastAsia="仿宋_GB2312" w:cs="仿宋_GB2312"/>
          <w:sz w:val="32"/>
          <w:szCs w:val="32"/>
        </w:rPr>
        <w:t>法事项，上级行政机关已经制定行政裁量权基准的，下级行政机关原则上应直接适用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关于修改＜沈阳市民族和宗教事务局行政处罚自由裁量权适用规则及指导标准＞的通知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沈民宗发</w:t>
      </w:r>
      <w:r>
        <w:rPr>
          <w:rFonts w:hint="eastAsia" w:ascii="仿宋" w:hAnsi="仿宋" w:eastAsia="仿宋" w:cs="仿宋"/>
          <w:sz w:val="32"/>
          <w:szCs w:val="32"/>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 w:hAnsi="仿宋" w:eastAsia="仿宋" w:cs="仿宋"/>
          <w:sz w:val="32"/>
          <w:szCs w:val="32"/>
        </w:rPr>
        <w:t>〕</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相关要求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沈阳市民族和宗教事务局行政处罚自由裁量权适用规则及指导标准</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转发给你们，请认真贯彻执行。</w:t>
      </w:r>
    </w:p>
    <w:p w14:paraId="4FEB1282">
      <w:pPr>
        <w:ind w:firstLine="640" w:firstLineChars="200"/>
        <w:rPr>
          <w:rFonts w:hint="eastAsia" w:ascii="仿宋_GB2312" w:hAnsi="仿宋_GB2312" w:eastAsia="仿宋_GB2312" w:cs="仿宋_GB2312"/>
          <w:sz w:val="32"/>
          <w:szCs w:val="32"/>
        </w:rPr>
      </w:pPr>
    </w:p>
    <w:p w14:paraId="3B2A89A7">
      <w:pPr>
        <w:ind w:firstLine="640" w:firstLineChars="200"/>
        <w:rPr>
          <w:rFonts w:hint="eastAsia" w:ascii="仿宋_GB2312" w:hAnsi="仿宋_GB2312" w:eastAsia="仿宋_GB2312" w:cs="仿宋_GB2312"/>
          <w:sz w:val="32"/>
          <w:szCs w:val="32"/>
        </w:rPr>
      </w:pPr>
    </w:p>
    <w:p w14:paraId="3FCAA1A7">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沈阳市浑南区民族和宗教事务局</w:t>
      </w:r>
    </w:p>
    <w:p w14:paraId="660BA59F">
      <w:pPr>
        <w:wordWrap w:val="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2024年6月7日</w:t>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MGFkODU5ZGM5NjE4ZWRkZTlkMzdkMWNkOGU0YzQifQ=="/>
  </w:docVars>
  <w:rsids>
    <w:rsidRoot w:val="00000000"/>
    <w:rsid w:val="0C8465DC"/>
    <w:rsid w:val="23384A34"/>
    <w:rsid w:val="24D02247"/>
    <w:rsid w:val="45696E85"/>
    <w:rsid w:val="6E831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Z.FaN</cp:lastModifiedBy>
  <dcterms:modified xsi:type="dcterms:W3CDTF">2024-11-06T07:11:28Z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D7F736ADFE3642A791856F1685B25DB8_12</vt:lpwstr>
  </property>
</Properties>
</file>